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546DF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9680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Минздрава России от 11.08.2022 N 15-2/И/1-13164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&lt;О профилактике и раннем выявлении коронавирусной инфекции в образовательных учреждениях в 2022/23 учебном году&gt;</w:t>
            </w:r>
            <w:r>
              <w:rPr>
                <w:sz w:val="48"/>
                <w:szCs w:val="48"/>
              </w:rPr>
              <w:br/>
              <w:t>(вместе с "Памяткой педагогам образовательных организаций по профилактике новой коронавирусной инфекции (COVID-19)")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9680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01.12.2022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9680D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C9680D">
      <w:pPr>
        <w:pStyle w:val="ConsPlusNormal"/>
        <w:jc w:val="both"/>
        <w:outlineLvl w:val="0"/>
      </w:pPr>
    </w:p>
    <w:p w:rsidR="00000000" w:rsidRDefault="00C9680D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000000" w:rsidRDefault="00C9680D">
      <w:pPr>
        <w:pStyle w:val="ConsPlusTitle"/>
        <w:jc w:val="center"/>
      </w:pPr>
    </w:p>
    <w:p w:rsidR="00000000" w:rsidRDefault="00C9680D">
      <w:pPr>
        <w:pStyle w:val="ConsPlusTitle"/>
        <w:jc w:val="center"/>
      </w:pPr>
      <w:r>
        <w:t>ПИСЬМО</w:t>
      </w:r>
    </w:p>
    <w:p w:rsidR="00000000" w:rsidRDefault="00C9680D">
      <w:pPr>
        <w:pStyle w:val="ConsPlusTitle"/>
        <w:jc w:val="center"/>
      </w:pPr>
      <w:r>
        <w:t>от 11 августа 2022 г. N 15-2/И/1-13164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ind w:firstLine="540"/>
        <w:jc w:val="both"/>
      </w:pPr>
      <w:r>
        <w:t>Министерство здравоохранения Российской Федерации по вопросу готовности образовательных организаций к началу 2022/23 учебного года, информирует.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В настоящее время в связи с сохранением рисков распространения новой коронавирусной инфекции COVID-19 на террит</w:t>
      </w:r>
      <w:r>
        <w:t>ории Российской Федерации должно быть уделено особое внимание мероприятиям по профилактике инфекции в преддверии нового учебного года в образовательных организациях.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Необходимо обеспечить медицинское сопровождение образовательного процесса, особенно в перв</w:t>
      </w:r>
      <w:r>
        <w:t>ые 2 недели (инкубационный период) начала нового учебного года, когда дети приходят в школы после летних каникул, включая: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организацию в течение дня систематического наблюдения за состоянием здоровья обучающихся, при выявлении больного ребенка или с подозр</w:t>
      </w:r>
      <w:r>
        <w:t>ением на заболевание - необходимо незамедлительно изолировать от здоровых детей (временное размещение в помещениях медицинского блока) до прихода родителей или госпитализировать в медицинскую организацию с информированием родителей (законных представителей</w:t>
      </w:r>
      <w:r>
        <w:t>);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усиление контроля за принятием детей после перенесенного заболевания, а также отсутствия более 5 дней (за исключением выходных и праздничных дней) - принимать в образовательные организации только при наличии справки с указанием диагноза, длительности за</w:t>
      </w:r>
      <w:r>
        <w:t>болевания, сведений об отсутствии контакта с инфекционными больными;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соблюдение режима проветривания и влажной уборки помещений с применением моющих и дезинфицирующих средств.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Кроме того, необходимо организовать (активизировать) разъяснительную работу по и</w:t>
      </w:r>
      <w:r>
        <w:t>нформированию обучающихся, педагогов о мерах индивидуальной профилактики новой коронавирусной инфекции (COVID-19), недопустимости самолечения, необходимости незамедлительного обращения за медицинской помощью при появлении признаков заболевания.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Органам исп</w:t>
      </w:r>
      <w:r>
        <w:t>олнительной власти субъектов Российской Федерации в сфере охраны здоровья совместно с органами исполнительной власти субъектов Российской Федерации в сфере образования целесообразно обеспечить межведомственное взаимодействие при проведении мероприятий по п</w:t>
      </w:r>
      <w:r>
        <w:t>рофилактике возникновения и распространения коронавирусной инфекции COVID-19, направленных на повышение гигиенической грамотности, социальной ответственности населения: с привлечением главных внештатных специалистов по инфекционным болезням в регионах орга</w:t>
      </w:r>
      <w:r>
        <w:t>низовать разработку и обеспечение образовательных организаций информационно-методическими материалами (бюллетени, буклеты и т.п.) для обучающихся, педагогов, родителей по вопросам коронавирусной инфекции COVID-19: симптомы, условия заражения, профилактика,</w:t>
      </w:r>
      <w:r>
        <w:t xml:space="preserve"> а также в преддверии эпидемического сезона по гриппу и ОРВИ - важности и преимуществах вакцинопрофилактики.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lastRenderedPageBreak/>
        <w:t xml:space="preserve">Минздрав России направляет для использования в работе </w:t>
      </w:r>
      <w:hyperlink w:anchor="Par27" w:tooltip="ПАМЯТКА" w:history="1">
        <w:r>
          <w:rPr>
            <w:color w:val="0000FF"/>
          </w:rPr>
          <w:t>памятку</w:t>
        </w:r>
      </w:hyperlink>
      <w:r>
        <w:t xml:space="preserve"> для образовательных организаций по профилактике и </w:t>
      </w:r>
      <w:r>
        <w:t>раннему выявлению новой коронавирусной инфекции COVID-19 (прилагается).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Важно продолжать и обеспечивать вакцинацией подлежащий контингент в рамках национального календаря профилактических прививок, в том числе в рамках предстоящей вакцинальной кампании против гриппа.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Помимо этого, с целью снижения рисков заражения новой корона</w:t>
      </w:r>
      <w:r>
        <w:t>вирусной инфекцией, а также с учетом сохраняющейся сложной эпидемиологической ситуации в субъектах Российской Федерации, необходимо осуществлять контроль за организацией мероприятий по вакцинации несовершеннолетних в возрасте 12 - 17 лет (включительно) про</w:t>
      </w:r>
      <w:r>
        <w:t>тив новой коронавирусной инфекции COVID-19 для поддержания коллективного иммунитета.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Одновременно с этим, в рамках подготовки к проведению совещания под председательством Заместителя Председателя Правительства Российской Федерации Т.А. Голиковой по вопросу</w:t>
      </w:r>
      <w:r>
        <w:t xml:space="preserve"> готовности образовательных организаций к началу 2022/23 учебного года, Минздрав России просит в срок до 17.08.2022 представить информацию о готовности (в рамках компетенции) к началу учебного года, а также основные проблемы по рассматриваемому вопросу.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right"/>
      </w:pPr>
      <w:r>
        <w:t>О</w:t>
      </w:r>
      <w:r>
        <w:t>.О.САЛАГАЙ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right"/>
        <w:outlineLvl w:val="0"/>
      </w:pPr>
      <w:r>
        <w:t>Приложение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Title"/>
        <w:jc w:val="center"/>
      </w:pPr>
      <w:bookmarkStart w:id="1" w:name="Par27"/>
      <w:bookmarkEnd w:id="1"/>
      <w:r>
        <w:t>ПАМЯТКА</w:t>
      </w:r>
    </w:p>
    <w:p w:rsidR="00000000" w:rsidRDefault="00C9680D">
      <w:pPr>
        <w:pStyle w:val="ConsPlusTitle"/>
        <w:jc w:val="center"/>
      </w:pPr>
      <w:r>
        <w:t>ПЕДАГОГАМ ОБРАЗОВАТЕЛЬНЫХ ОРГАНИЗАЦИЙ ПО ПРОФИЛАКТИКЕ НОВОЙ</w:t>
      </w:r>
    </w:p>
    <w:p w:rsidR="00000000" w:rsidRDefault="00C9680D">
      <w:pPr>
        <w:pStyle w:val="ConsPlusTitle"/>
        <w:jc w:val="center"/>
      </w:pPr>
      <w:r>
        <w:t>КОРОНАВИРУСНОЙ ИНФЕКЦИИ (COVID-19)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ind w:firstLine="540"/>
        <w:jc w:val="both"/>
      </w:pPr>
      <w:r>
        <w:t>В соответствии с данными Регистра COVID-19 (Минздрава России) в период с 30.04.2020 по настоящее время доля детско</w:t>
      </w:r>
      <w:r>
        <w:t>го населения в возрасте 0 - 17 лет составляет 12 - 13% от всех случаев заболеваний COVID-19 среди населения Российской Федерации. Наибольшее число случаев заболеваний приходится на школьный возраст 7 - 17 лет (более 65% от общего количества заболевших дете</w:t>
      </w:r>
      <w:r>
        <w:t>й).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 xml:space="preserve">В преддверии нового учебного года в образовательных организациях необходимо обеспечить проведения </w:t>
      </w:r>
      <w:hyperlink r:id="rId10" w:history="1">
        <w:r>
          <w:rPr>
            <w:color w:val="0000FF"/>
          </w:rPr>
          <w:t>мероприятий</w:t>
        </w:r>
      </w:hyperlink>
      <w:r>
        <w:t>, направленных на профилактику во</w:t>
      </w:r>
      <w:r>
        <w:t>зникновения и распространения COVID-19, в том числе на фоне наступающего сезонного подъема острыми респираторными заболеваниями.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 xml:space="preserve">- Обращайте внимание на состояние </w:t>
      </w:r>
      <w:hyperlink r:id="rId11" w:history="1">
        <w:r>
          <w:rPr>
            <w:color w:val="0000FF"/>
          </w:rPr>
          <w:t>здоровья</w:t>
        </w:r>
      </w:hyperlink>
      <w:r>
        <w:t xml:space="preserve"> детей в течение всего времени нахождения ребенка в образовательной организации.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В течение дня у ребенка могут появиться признаки недомогания, причем ребенок не всегда расскажет об этом: должны насторожить появившаяся вялость реб</w:t>
      </w:r>
      <w:r>
        <w:t xml:space="preserve">енка, отказ от участия в </w:t>
      </w:r>
      <w:r>
        <w:lastRenderedPageBreak/>
        <w:t>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</w:t>
      </w:r>
      <w:r>
        <w:t>ать ребенка, проинформировать руководителя образовательной организации.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дезинфектантов. Научите детей </w:t>
      </w:r>
      <w:r>
        <w:t xml:space="preserve">никогда не чихать и не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</w:t>
      </w:r>
      <w:r>
        <w:t>платочком один раз!), а в крайнем случае - чихать в локоть. После того, как дети воспользовались носовым платком они должны обработать руки дезинфектантом.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При проведении различных мероприятий в образовательной организации следите за соблюдением детьми с</w:t>
      </w:r>
      <w:r>
        <w:t>оциальной дистанции.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Обеспе</w:t>
      </w:r>
      <w:r>
        <w:t>чьте регулярное проветривание помещений, в которых планируется нахождение обучающихся.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</w:t>
      </w:r>
      <w:r>
        <w:t>е занимайтесь самолечением!</w:t>
      </w:r>
    </w:p>
    <w:p w:rsidR="00000000" w:rsidRDefault="00C9680D">
      <w:pPr>
        <w:pStyle w:val="ConsPlusNormal"/>
        <w:spacing w:before="240"/>
        <w:ind w:firstLine="540"/>
        <w:jc w:val="both"/>
      </w:pPr>
      <w:r>
        <w:t>- По вопросам новой коронавирусной инфекции, в том числе вакцинации против данной инфекции, рекомендуем пользоваться информацией из официальных источников. Так, на сайте Минздрава России, в ежедневном режиме обновляется статисти</w:t>
      </w:r>
      <w:r>
        <w:t>ка по заболеваемости (смертности) от COVID-19, документы, памятки, полезные ссылки, телефоны горячих линий.</w:t>
      </w:r>
    </w:p>
    <w:p w:rsidR="00000000" w:rsidRDefault="00C9680D">
      <w:pPr>
        <w:pStyle w:val="ConsPlusNormal"/>
        <w:jc w:val="both"/>
      </w:pPr>
    </w:p>
    <w:p w:rsidR="00000000" w:rsidRDefault="00C9680D">
      <w:pPr>
        <w:pStyle w:val="ConsPlusNormal"/>
        <w:jc w:val="both"/>
      </w:pPr>
    </w:p>
    <w:p w:rsidR="00C9680D" w:rsidRDefault="00C968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9680D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0D" w:rsidRDefault="00C9680D">
      <w:pPr>
        <w:spacing w:after="0" w:line="240" w:lineRule="auto"/>
      </w:pPr>
      <w:r>
        <w:separator/>
      </w:r>
    </w:p>
  </w:endnote>
  <w:endnote w:type="continuationSeparator" w:id="0">
    <w:p w:rsidR="00C9680D" w:rsidRDefault="00C9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9680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9680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9680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9680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546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546DF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546D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546DF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9680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0D" w:rsidRDefault="00C9680D">
      <w:pPr>
        <w:spacing w:after="0" w:line="240" w:lineRule="auto"/>
      </w:pPr>
      <w:r>
        <w:separator/>
      </w:r>
    </w:p>
  </w:footnote>
  <w:footnote w:type="continuationSeparator" w:id="0">
    <w:p w:rsidR="00C9680D" w:rsidRDefault="00C9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9680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11.08.2022 N 15-2/И/1-13164</w:t>
          </w:r>
          <w:r>
            <w:rPr>
              <w:rFonts w:ascii="Tahoma" w:hAnsi="Tahoma" w:cs="Tahoma"/>
              <w:sz w:val="16"/>
              <w:szCs w:val="16"/>
            </w:rPr>
            <w:br/>
            <w:t>&lt;О профилактике и раннем выявлен</w:t>
          </w:r>
          <w:r>
            <w:rPr>
              <w:rFonts w:ascii="Tahoma" w:hAnsi="Tahoma" w:cs="Tahoma"/>
              <w:sz w:val="16"/>
              <w:szCs w:val="16"/>
            </w:rPr>
            <w:t>ии коронавирусной инфекции в об...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9680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 w:rsidR="00000000" w:rsidRDefault="00C9680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9680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DF"/>
    <w:rsid w:val="003546DF"/>
    <w:rsid w:val="00C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2428&amp;date=01.12.2022&amp;dst=100567&amp;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2777&amp;date=01.12.2022&amp;dst=10001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6687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Минздрава России от 11.08.2022 N 15-2/И/1-13164&lt;О профилактике и раннем выявлении коронавирусной инфекции в образовательных учреждениях в 2022/23 учебном году&gt;(вместе с "Памяткой педагогам образовательных организаций по профилактике новой коронав</vt:lpstr>
    </vt:vector>
  </TitlesOfParts>
  <Company>КонсультантПлюс Версия 4022.00.09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11.08.2022 N 15-2/И/1-13164&lt;О профилактике и раннем выявлении коронавирусной инфекции в образовательных учреждениях в 2022/23 учебном году&gt;(вместе с "Памяткой педагогам образовательных организаций по профилактике новой коронав</dc:title>
  <dc:creator>Владелец</dc:creator>
  <cp:lastModifiedBy>Владелец</cp:lastModifiedBy>
  <cp:revision>2</cp:revision>
  <dcterms:created xsi:type="dcterms:W3CDTF">2022-12-01T05:22:00Z</dcterms:created>
  <dcterms:modified xsi:type="dcterms:W3CDTF">2022-12-01T05:22:00Z</dcterms:modified>
</cp:coreProperties>
</file>